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5B6" w:rsidRPr="009D445C" w:rsidRDefault="008F55B6" w:rsidP="008F55B6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9D445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61975" cy="876300"/>
            <wp:effectExtent l="0" t="0" r="9525" b="0"/>
            <wp:docPr id="3" name="Рисунок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5B6" w:rsidRPr="00EB7C8B" w:rsidRDefault="008F55B6" w:rsidP="008F55B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55B6" w:rsidRPr="009D445C" w:rsidRDefault="008F55B6" w:rsidP="008F55B6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9D445C">
        <w:rPr>
          <w:rFonts w:ascii="Times New Roman" w:hAnsi="Times New Roman"/>
          <w:b/>
          <w:sz w:val="28"/>
          <w:szCs w:val="28"/>
        </w:rPr>
        <w:t>А</w:t>
      </w:r>
      <w:r w:rsidRPr="009D445C">
        <w:rPr>
          <w:rFonts w:ascii="Times New Roman" w:hAnsi="Times New Roman"/>
          <w:b/>
          <w:caps/>
          <w:sz w:val="28"/>
          <w:szCs w:val="28"/>
        </w:rPr>
        <w:t>дминистрация</w:t>
      </w:r>
    </w:p>
    <w:p w:rsidR="008F55B6" w:rsidRPr="009D445C" w:rsidRDefault="008F55B6" w:rsidP="008F55B6">
      <w:pPr>
        <w:pStyle w:val="1"/>
        <w:rPr>
          <w:szCs w:val="28"/>
        </w:rPr>
      </w:pPr>
      <w:r w:rsidRPr="009D445C">
        <w:rPr>
          <w:szCs w:val="28"/>
        </w:rPr>
        <w:t>городского округа Анадырь</w:t>
      </w:r>
    </w:p>
    <w:p w:rsidR="008F55B6" w:rsidRPr="006A3637" w:rsidRDefault="00D86EFC" w:rsidP="00D86EF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8F55B6" w:rsidRPr="009D445C" w:rsidRDefault="008F55B6" w:rsidP="008F55B6">
      <w:pPr>
        <w:pStyle w:val="1"/>
        <w:rPr>
          <w:szCs w:val="28"/>
        </w:rPr>
      </w:pPr>
      <w:r w:rsidRPr="009D445C">
        <w:rPr>
          <w:szCs w:val="28"/>
        </w:rPr>
        <w:t>РАСПОРЯЖЕНИЕ</w:t>
      </w:r>
    </w:p>
    <w:p w:rsidR="008F55B6" w:rsidRDefault="008F55B6" w:rsidP="008F55B6">
      <w:pPr>
        <w:ind w:right="-1"/>
        <w:rPr>
          <w:rFonts w:ascii="Times New Roman" w:hAnsi="Times New Roman"/>
          <w:sz w:val="28"/>
          <w:szCs w:val="28"/>
        </w:rPr>
      </w:pPr>
    </w:p>
    <w:p w:rsidR="003825E9" w:rsidRDefault="003825E9" w:rsidP="008F55B6">
      <w:pPr>
        <w:ind w:right="-1"/>
        <w:rPr>
          <w:rFonts w:ascii="Times New Roman" w:hAnsi="Times New Roman"/>
          <w:sz w:val="28"/>
          <w:szCs w:val="28"/>
        </w:rPr>
      </w:pPr>
    </w:p>
    <w:p w:rsidR="003825E9" w:rsidRPr="009D445C" w:rsidRDefault="003825E9" w:rsidP="008F55B6">
      <w:pPr>
        <w:ind w:right="-1"/>
        <w:rPr>
          <w:rFonts w:ascii="Times New Roman" w:hAnsi="Times New Roman"/>
          <w:sz w:val="28"/>
          <w:szCs w:val="28"/>
        </w:rPr>
      </w:pPr>
    </w:p>
    <w:p w:rsidR="008F55B6" w:rsidRPr="009D445C" w:rsidRDefault="00CA34D2" w:rsidP="008F55B6">
      <w:pPr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</w:t>
      </w:r>
      <w:r w:rsidR="008F55B6" w:rsidRPr="009D445C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8F55B6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FB33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№___</w:t>
      </w:r>
      <w:r w:rsidR="008F55B6" w:rsidRPr="009D445C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8F55B6" w:rsidRPr="009D445C">
        <w:rPr>
          <w:rFonts w:ascii="Times New Roman" w:hAnsi="Times New Roman"/>
          <w:sz w:val="28"/>
          <w:szCs w:val="28"/>
        </w:rPr>
        <w:t>р</w:t>
      </w:r>
      <w:r w:rsidR="008F55B6">
        <w:rPr>
          <w:rFonts w:ascii="Times New Roman" w:hAnsi="Times New Roman"/>
          <w:sz w:val="28"/>
          <w:szCs w:val="28"/>
        </w:rPr>
        <w:t>г</w:t>
      </w:r>
      <w:proofErr w:type="spellEnd"/>
    </w:p>
    <w:p w:rsidR="008F55B6" w:rsidRDefault="008F55B6" w:rsidP="008F55B6">
      <w:pPr>
        <w:ind w:right="-1"/>
        <w:rPr>
          <w:rFonts w:ascii="Times New Roman" w:hAnsi="Times New Roman"/>
          <w:sz w:val="28"/>
          <w:szCs w:val="28"/>
        </w:rPr>
      </w:pPr>
      <w:r w:rsidRPr="009D445C">
        <w:rPr>
          <w:rFonts w:ascii="Times New Roman" w:hAnsi="Times New Roman"/>
          <w:sz w:val="28"/>
          <w:szCs w:val="28"/>
        </w:rPr>
        <w:tab/>
      </w:r>
    </w:p>
    <w:p w:rsidR="001E68FD" w:rsidRPr="006A7A7E" w:rsidRDefault="001E68FD" w:rsidP="001E68FD">
      <w:pPr>
        <w:rPr>
          <w:b/>
          <w:bCs/>
          <w:i/>
          <w:iCs/>
          <w:color w:val="800000"/>
          <w:sz w:val="28"/>
          <w:szCs w:val="28"/>
          <w:u w:val="single"/>
        </w:rPr>
      </w:pPr>
    </w:p>
    <w:tbl>
      <w:tblPr>
        <w:tblW w:w="9889" w:type="dxa"/>
        <w:tblLook w:val="01E0"/>
      </w:tblPr>
      <w:tblGrid>
        <w:gridCol w:w="4928"/>
        <w:gridCol w:w="4961"/>
      </w:tblGrid>
      <w:tr w:rsidR="007756DE" w:rsidRPr="007756DE" w:rsidTr="00506EB1">
        <w:trPr>
          <w:trHeight w:val="1044"/>
        </w:trPr>
        <w:tc>
          <w:tcPr>
            <w:tcW w:w="4928" w:type="dxa"/>
            <w:hideMark/>
          </w:tcPr>
          <w:p w:rsidR="007756DE" w:rsidRPr="005C3E6B" w:rsidRDefault="005C3E6B" w:rsidP="00506EB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E6B">
              <w:rPr>
                <w:rFonts w:ascii="Times New Roman" w:hAnsi="Times New Roman"/>
                <w:sz w:val="28"/>
                <w:szCs w:val="28"/>
              </w:rPr>
              <w:t>О прогнозе социально-экономического развития городского округа Анадырь на долгосрочный период до 2027 года</w:t>
            </w:r>
          </w:p>
        </w:tc>
        <w:tc>
          <w:tcPr>
            <w:tcW w:w="4961" w:type="dxa"/>
          </w:tcPr>
          <w:p w:rsidR="007756DE" w:rsidRPr="007756DE" w:rsidRDefault="007756DE" w:rsidP="00506EB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56DE" w:rsidRPr="007756DE" w:rsidRDefault="007756DE" w:rsidP="007756DE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7756DE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5C3E6B" w:rsidRPr="005C3E6B" w:rsidRDefault="005C3E6B" w:rsidP="005C3E6B">
      <w:pPr>
        <w:ind w:right="-1" w:firstLine="708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  <w:proofErr w:type="gramStart"/>
      <w:r w:rsidRPr="005C3E6B">
        <w:rPr>
          <w:rFonts w:ascii="Times New Roman" w:hAnsi="Times New Roman"/>
          <w:color w:val="000000" w:themeColor="text1"/>
          <w:sz w:val="28"/>
          <w:szCs w:val="28"/>
        </w:rPr>
        <w:t>В соответствии со статьей 173 Бюджетного кодекса Российской Федерации,   Постановлением Администрации городского округа Анадырь от 03.11.2020 № 741 «</w:t>
      </w:r>
      <w:r w:rsidRPr="005C3E6B">
        <w:rPr>
          <w:rFonts w:ascii="Times New Roman" w:hAnsi="Times New Roman"/>
          <w:sz w:val="28"/>
          <w:szCs w:val="28"/>
        </w:rPr>
        <w:t>Об утверждении Порядка разработки, корректировки, осуществления мониторинга и контроля реализации прогноза социально-экономического развития городского округа Анадырь на долгосрочный период</w:t>
      </w:r>
      <w:r w:rsidRPr="005C3E6B">
        <w:rPr>
          <w:rFonts w:ascii="Times New Roman" w:hAnsi="Times New Roman"/>
          <w:color w:val="000000" w:themeColor="text1"/>
          <w:sz w:val="28"/>
          <w:szCs w:val="28"/>
        </w:rPr>
        <w:t xml:space="preserve">» и информацией о результатах </w:t>
      </w:r>
      <w:r w:rsidRPr="005C3E6B">
        <w:rPr>
          <w:rFonts w:ascii="Times New Roman" w:hAnsi="Times New Roman"/>
          <w:sz w:val="28"/>
          <w:szCs w:val="28"/>
        </w:rPr>
        <w:t xml:space="preserve">проведения общественного обсуждения </w:t>
      </w:r>
      <w:r w:rsidRPr="005C3E6B">
        <w:rPr>
          <w:rFonts w:ascii="Times New Roman" w:hAnsi="Times New Roman"/>
          <w:bCs/>
          <w:sz w:val="28"/>
          <w:szCs w:val="28"/>
          <w:lang w:bidi="ru-RU"/>
        </w:rPr>
        <w:t>проекта документа стратегического планирования «О прогнозе социально-экономического развития городского округа Анадырь на долгосрочный период до 2027 года»,</w:t>
      </w:r>
      <w:proofErr w:type="gramEnd"/>
    </w:p>
    <w:p w:rsidR="007756DE" w:rsidRPr="007756DE" w:rsidRDefault="007756DE" w:rsidP="007756DE">
      <w:pPr>
        <w:ind w:right="-1" w:firstLine="708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</w:p>
    <w:p w:rsidR="007756DE" w:rsidRPr="005C3E6B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756DE">
        <w:rPr>
          <w:rFonts w:ascii="Times New Roman" w:hAnsi="Times New Roman"/>
          <w:sz w:val="28"/>
          <w:szCs w:val="28"/>
        </w:rPr>
        <w:t xml:space="preserve">1. </w:t>
      </w:r>
      <w:r w:rsidR="005C3E6B" w:rsidRPr="005C3E6B">
        <w:rPr>
          <w:rFonts w:ascii="Times New Roman" w:hAnsi="Times New Roman"/>
          <w:sz w:val="28"/>
          <w:szCs w:val="28"/>
        </w:rPr>
        <w:t>Одобрить прогноз социально-экономического развития городского  округа Анадырь на долгосрочный период до 2027 года, согласно приложению к настоящему распоряжению</w:t>
      </w:r>
      <w:r w:rsidRPr="005C3E6B">
        <w:rPr>
          <w:rFonts w:ascii="Times New Roman" w:hAnsi="Times New Roman"/>
          <w:sz w:val="28"/>
          <w:szCs w:val="28"/>
        </w:rPr>
        <w:t>.</w:t>
      </w: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3E6B" w:rsidRPr="005C3E6B" w:rsidRDefault="007756DE" w:rsidP="005C3E6B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7756DE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5C3E6B" w:rsidRPr="005C3E6B">
        <w:rPr>
          <w:rFonts w:ascii="Times New Roman" w:eastAsiaTheme="minorHAnsi" w:hAnsi="Times New Roman"/>
          <w:sz w:val="28"/>
          <w:szCs w:val="28"/>
          <w:lang w:eastAsia="en-US"/>
        </w:rPr>
        <w:t>Разместить прогноз</w:t>
      </w:r>
      <w:proofErr w:type="gramEnd"/>
      <w:r w:rsidR="005C3E6B" w:rsidRPr="005C3E6B">
        <w:rPr>
          <w:rFonts w:ascii="Times New Roman" w:eastAsiaTheme="minorHAnsi" w:hAnsi="Times New Roman"/>
          <w:sz w:val="28"/>
          <w:szCs w:val="28"/>
          <w:lang w:eastAsia="en-US"/>
        </w:rPr>
        <w:t xml:space="preserve"> социально-экономического развития городского округа Анадырь на долгосрочный период до 2027 года на официальном информационно-правовом ресурсе городского округа Анадырь: </w:t>
      </w:r>
      <w:hyperlink r:id="rId7" w:history="1">
        <w:r w:rsidR="005C3E6B" w:rsidRPr="005C3E6B">
          <w:rPr>
            <w:rStyle w:val="ab"/>
            <w:rFonts w:ascii="Times New Roman" w:eastAsiaTheme="minorHAnsi" w:hAnsi="Times New Roman"/>
            <w:b/>
            <w:sz w:val="28"/>
            <w:szCs w:val="28"/>
            <w:lang w:eastAsia="en-US"/>
          </w:rPr>
          <w:t>WWW.NOVOMARIINSK.RU</w:t>
        </w:r>
      </w:hyperlink>
      <w:r w:rsidR="005C3E6B" w:rsidRPr="005C3E6B">
        <w:rPr>
          <w:rFonts w:ascii="Times New Roman" w:eastAsiaTheme="minorHAnsi" w:hAnsi="Times New Roman"/>
          <w:b/>
          <w:sz w:val="28"/>
          <w:szCs w:val="28"/>
          <w:lang w:eastAsia="en-US"/>
        </w:rPr>
        <w:t>.</w:t>
      </w:r>
    </w:p>
    <w:p w:rsidR="007756DE" w:rsidRPr="007756DE" w:rsidRDefault="007756DE" w:rsidP="007756D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756DE" w:rsidRPr="005C3E6B" w:rsidRDefault="007756DE" w:rsidP="007756D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C3E6B">
        <w:rPr>
          <w:rFonts w:ascii="Times New Roman" w:eastAsiaTheme="minorHAnsi" w:hAnsi="Times New Roman"/>
          <w:sz w:val="28"/>
          <w:szCs w:val="28"/>
          <w:lang w:eastAsia="en-US"/>
        </w:rPr>
        <w:t xml:space="preserve">3. </w:t>
      </w:r>
      <w:r w:rsidR="005C3E6B" w:rsidRPr="005C3E6B">
        <w:rPr>
          <w:rFonts w:ascii="Times New Roman" w:eastAsiaTheme="minorHAnsi" w:hAnsi="Times New Roman"/>
          <w:sz w:val="28"/>
          <w:szCs w:val="28"/>
          <w:lang w:eastAsia="en-US"/>
        </w:rPr>
        <w:t>Признать утратившим силу Распоряжение Администрации городского округа Анадырь от 13.11.2020 № 224-рг «О прогнозе социально-экономического развития городского округа Анадырь на долгосрочный период до 2026 года».</w:t>
      </w:r>
    </w:p>
    <w:p w:rsidR="005C3E6B" w:rsidRPr="007756DE" w:rsidRDefault="005C3E6B" w:rsidP="007756D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756DE" w:rsidRDefault="007756DE" w:rsidP="007756DE">
      <w:pPr>
        <w:tabs>
          <w:tab w:val="left" w:pos="1080"/>
          <w:tab w:val="left" w:pos="340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756DE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7756D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756DE">
        <w:rPr>
          <w:rFonts w:ascii="Times New Roman" w:hAnsi="Times New Roman"/>
          <w:sz w:val="28"/>
          <w:szCs w:val="28"/>
        </w:rPr>
        <w:t xml:space="preserve"> исполнением настоящего распоряжения возложить на заместителя Главы Администрации городского округа Анадырь – </w:t>
      </w:r>
      <w:r w:rsidR="00FB3355">
        <w:rPr>
          <w:rFonts w:ascii="Times New Roman" w:hAnsi="Times New Roman"/>
          <w:sz w:val="28"/>
          <w:szCs w:val="28"/>
        </w:rPr>
        <w:t xml:space="preserve">  </w:t>
      </w:r>
      <w:r w:rsidRPr="007756DE">
        <w:rPr>
          <w:rFonts w:ascii="Times New Roman" w:hAnsi="Times New Roman"/>
          <w:sz w:val="28"/>
          <w:szCs w:val="28"/>
        </w:rPr>
        <w:t xml:space="preserve">начальника </w:t>
      </w:r>
    </w:p>
    <w:p w:rsidR="007756DE" w:rsidRPr="007756DE" w:rsidRDefault="007756DE" w:rsidP="007756DE">
      <w:pPr>
        <w:tabs>
          <w:tab w:val="left" w:pos="1080"/>
          <w:tab w:val="left" w:pos="3402"/>
        </w:tabs>
        <w:jc w:val="both"/>
        <w:rPr>
          <w:rFonts w:ascii="Times New Roman" w:hAnsi="Times New Roman"/>
          <w:sz w:val="28"/>
          <w:szCs w:val="28"/>
        </w:rPr>
      </w:pPr>
      <w:r w:rsidRPr="007756DE">
        <w:rPr>
          <w:rFonts w:ascii="Times New Roman" w:hAnsi="Times New Roman"/>
          <w:sz w:val="28"/>
          <w:szCs w:val="28"/>
        </w:rPr>
        <w:lastRenderedPageBreak/>
        <w:t xml:space="preserve">Управления финансов, экономики и имущественных отношений Администрации городского округа Анадырь </w:t>
      </w:r>
      <w:proofErr w:type="spellStart"/>
      <w:r w:rsidRPr="007756DE">
        <w:rPr>
          <w:rFonts w:ascii="Times New Roman" w:hAnsi="Times New Roman"/>
          <w:sz w:val="28"/>
          <w:szCs w:val="28"/>
        </w:rPr>
        <w:t>Тюнягину</w:t>
      </w:r>
      <w:proofErr w:type="spellEnd"/>
      <w:r w:rsidRPr="007756DE">
        <w:rPr>
          <w:rFonts w:ascii="Times New Roman" w:hAnsi="Times New Roman"/>
          <w:sz w:val="28"/>
          <w:szCs w:val="28"/>
        </w:rPr>
        <w:t xml:space="preserve"> Ю.И.</w:t>
      </w: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7756DE">
      <w:pPr>
        <w:rPr>
          <w:rFonts w:ascii="Times New Roman" w:hAnsi="Times New Roman"/>
          <w:sz w:val="28"/>
          <w:szCs w:val="28"/>
        </w:rPr>
      </w:pPr>
      <w:r w:rsidRPr="007756DE">
        <w:rPr>
          <w:rFonts w:ascii="Times New Roman" w:hAnsi="Times New Roman"/>
          <w:sz w:val="28"/>
          <w:szCs w:val="28"/>
        </w:rPr>
        <w:t>Глава Администрации                                                                        Л.А. Николаев</w:t>
      </w:r>
    </w:p>
    <w:p w:rsidR="008F55B6" w:rsidRPr="007756DE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Pr="007756DE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Pr="007756DE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Pr="007756DE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Pr="009D445C" w:rsidRDefault="008F55B6" w:rsidP="008F55B6">
      <w:pPr>
        <w:ind w:right="-1"/>
        <w:jc w:val="center"/>
        <w:rPr>
          <w:rFonts w:ascii="Times New Roman" w:hAnsi="Times New Roman"/>
          <w:sz w:val="28"/>
          <w:szCs w:val="28"/>
        </w:rPr>
      </w:pPr>
    </w:p>
    <w:p w:rsidR="008F55B6" w:rsidRPr="002F31BD" w:rsidRDefault="008F55B6" w:rsidP="008F55B6">
      <w:pPr>
        <w:jc w:val="center"/>
        <w:rPr>
          <w:rFonts w:ascii="Times New Roman" w:hAnsi="Times New Roman"/>
          <w:b/>
        </w:rPr>
      </w:pPr>
    </w:p>
    <w:sectPr w:rsidR="008F55B6" w:rsidRPr="002F31BD" w:rsidSect="007756DE">
      <w:headerReference w:type="default" r:id="rId8"/>
      <w:pgSz w:w="11906" w:h="16838"/>
      <w:pgMar w:top="369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3D3" w:rsidRDefault="00B543D3">
      <w:r>
        <w:separator/>
      </w:r>
    </w:p>
  </w:endnote>
  <w:endnote w:type="continuationSeparator" w:id="0">
    <w:p w:rsidR="00B543D3" w:rsidRDefault="00B54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3D3" w:rsidRDefault="00B543D3">
      <w:r>
        <w:separator/>
      </w:r>
    </w:p>
  </w:footnote>
  <w:footnote w:type="continuationSeparator" w:id="0">
    <w:p w:rsidR="00B543D3" w:rsidRDefault="00B543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99197"/>
      <w:docPartObj>
        <w:docPartGallery w:val="Page Numbers (Top of Page)"/>
        <w:docPartUnique/>
      </w:docPartObj>
    </w:sdtPr>
    <w:sdtContent>
      <w:p w:rsidR="00FB3355" w:rsidRDefault="007701A4">
        <w:pPr>
          <w:pStyle w:val="a5"/>
          <w:jc w:val="center"/>
        </w:pPr>
        <w:fldSimple w:instr=" PAGE   \* MERGEFORMAT ">
          <w:r w:rsidR="00D86EFC">
            <w:rPr>
              <w:noProof/>
            </w:rPr>
            <w:t>2</w:t>
          </w:r>
        </w:fldSimple>
      </w:p>
    </w:sdtContent>
  </w:sdt>
  <w:p w:rsidR="00FB3355" w:rsidRDefault="00FB335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3E6"/>
    <w:rsid w:val="000045E9"/>
    <w:rsid w:val="000311B9"/>
    <w:rsid w:val="000F5CE1"/>
    <w:rsid w:val="0012326F"/>
    <w:rsid w:val="001D6FDA"/>
    <w:rsid w:val="001E68FD"/>
    <w:rsid w:val="00250D4E"/>
    <w:rsid w:val="002D4C96"/>
    <w:rsid w:val="002F1651"/>
    <w:rsid w:val="003253E6"/>
    <w:rsid w:val="003825E9"/>
    <w:rsid w:val="003A11C4"/>
    <w:rsid w:val="00461C43"/>
    <w:rsid w:val="004A3CCA"/>
    <w:rsid w:val="005C3E6B"/>
    <w:rsid w:val="006606C9"/>
    <w:rsid w:val="00667DD8"/>
    <w:rsid w:val="006A3637"/>
    <w:rsid w:val="006B1598"/>
    <w:rsid w:val="006D03D8"/>
    <w:rsid w:val="007701A4"/>
    <w:rsid w:val="007756DE"/>
    <w:rsid w:val="0084728B"/>
    <w:rsid w:val="00873A87"/>
    <w:rsid w:val="008E6429"/>
    <w:rsid w:val="008F55B6"/>
    <w:rsid w:val="00B543D3"/>
    <w:rsid w:val="00C25D05"/>
    <w:rsid w:val="00CA34D2"/>
    <w:rsid w:val="00D13533"/>
    <w:rsid w:val="00D86EFC"/>
    <w:rsid w:val="00E9448A"/>
    <w:rsid w:val="00EB7C8B"/>
    <w:rsid w:val="00EF7EB2"/>
    <w:rsid w:val="00F4056B"/>
    <w:rsid w:val="00F618D3"/>
    <w:rsid w:val="00FB3355"/>
    <w:rsid w:val="00FB5527"/>
    <w:rsid w:val="00FE17A4"/>
    <w:rsid w:val="00FF7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5B6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55B6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55B6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8F55B6"/>
    <w:pPr>
      <w:ind w:firstLine="708"/>
      <w:jc w:val="both"/>
    </w:pPr>
    <w:rPr>
      <w:rFonts w:ascii="Times New Roman" w:hAnsi="Times New Roman"/>
      <w:color w:val="000000"/>
    </w:rPr>
  </w:style>
  <w:style w:type="character" w:customStyle="1" w:styleId="a4">
    <w:name w:val="Основной текст с отступом Знак"/>
    <w:basedOn w:val="a0"/>
    <w:link w:val="a3"/>
    <w:rsid w:val="008F55B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8F55B6"/>
    <w:pPr>
      <w:ind w:firstLine="708"/>
      <w:jc w:val="both"/>
    </w:pPr>
    <w:rPr>
      <w:rFonts w:ascii="Times New Roman" w:hAnsi="Times New Roman"/>
      <w:color w:val="FF00FF"/>
    </w:rPr>
  </w:style>
  <w:style w:type="character" w:customStyle="1" w:styleId="20">
    <w:name w:val="Основной текст с отступом 2 Знак"/>
    <w:basedOn w:val="a0"/>
    <w:link w:val="2"/>
    <w:rsid w:val="008F55B6"/>
    <w:rPr>
      <w:rFonts w:ascii="Times New Roman" w:eastAsia="Times New Roman" w:hAnsi="Times New Roman" w:cs="Times New Roman"/>
      <w:color w:val="FF00FF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F55B6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8F55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8F55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F55B6"/>
    <w:rPr>
      <w:rFonts w:ascii="Arial Narrow" w:eastAsia="Times New Roman" w:hAnsi="Arial Narrow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756D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56DE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7756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NOVOMARIINSK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В. Куркина</dc:creator>
  <cp:lastModifiedBy>Корнева</cp:lastModifiedBy>
  <cp:revision>10</cp:revision>
  <cp:lastPrinted>2021-10-26T22:40:00Z</cp:lastPrinted>
  <dcterms:created xsi:type="dcterms:W3CDTF">2021-10-26T22:33:00Z</dcterms:created>
  <dcterms:modified xsi:type="dcterms:W3CDTF">2021-10-27T04:35:00Z</dcterms:modified>
</cp:coreProperties>
</file>